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763" w:rsidRPr="00F96763" w:rsidRDefault="00F96763" w:rsidP="00F96763">
      <w:pPr>
        <w:keepNext/>
        <w:keepLines/>
        <w:spacing w:before="480" w:after="0"/>
        <w:outlineLvl w:val="0"/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F96763">
        <w:rPr>
          <w:rFonts w:ascii="Times New Roman" w:eastAsia="Cambria" w:hAnsi="Times New Roman" w:cs="Times New Roman"/>
          <w:b/>
          <w:bCs/>
          <w:color w:val="00000A"/>
          <w:sz w:val="28"/>
          <w:szCs w:val="28"/>
          <w:lang w:eastAsia="en-US"/>
        </w:rPr>
        <w:t>Пример оценочного средства</w:t>
      </w:r>
    </w:p>
    <w:p w:rsidR="00F96763" w:rsidRPr="00F96763" w:rsidRDefault="00F96763" w:rsidP="00F96763">
      <w:pPr>
        <w:rPr>
          <w:rFonts w:ascii="Times New Roman" w:eastAsia="Calibri" w:hAnsi="Times New Roman" w:cs="Times New Roman"/>
          <w:color w:val="00000A"/>
          <w:lang w:eastAsia="en-US"/>
        </w:rPr>
      </w:pPr>
      <w:r w:rsidRPr="00F96763">
        <w:rPr>
          <w:rFonts w:ascii="Times New Roman" w:eastAsia="Calibri" w:hAnsi="Times New Roman" w:cs="Times New Roman"/>
          <w:b/>
          <w:color w:val="00000A"/>
          <w:lang w:eastAsia="en-US"/>
        </w:rPr>
        <w:t>По квалификации:</w:t>
      </w:r>
      <w:r w:rsidR="00B11065" w:rsidRPr="00B11065">
        <w:t xml:space="preserve"> </w:t>
      </w:r>
      <w:r w:rsidR="00097F18" w:rsidRPr="00097F18">
        <w:rPr>
          <w:rFonts w:ascii="Times New Roman" w:eastAsiaTheme="minorHAnsi" w:hAnsi="Times New Roman" w:cs="Times New Roman"/>
          <w:color w:val="00000A"/>
          <w:lang w:eastAsia="en-US"/>
        </w:rPr>
        <w:t>«Оператор платформ подъемных для инвалидов»</w:t>
      </w:r>
      <w:r w:rsidRPr="0062426A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F96763">
        <w:rPr>
          <w:rFonts w:ascii="Times New Roman" w:eastAsia="Calibri" w:hAnsi="Times New Roman" w:cs="Times New Roman"/>
          <w:b/>
          <w:bCs/>
          <w:color w:val="00000A"/>
          <w:lang w:eastAsia="en-US"/>
        </w:rPr>
        <w:t xml:space="preserve">Уровень квалификации: 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«</w:t>
      </w:r>
      <w:r w:rsidR="00B11065">
        <w:rPr>
          <w:rFonts w:ascii="Times New Roman" w:eastAsia="Calibri" w:hAnsi="Times New Roman" w:cs="Times New Roman"/>
          <w:color w:val="00000A"/>
          <w:lang w:eastAsia="en-US"/>
        </w:rPr>
        <w:t>3</w:t>
      </w:r>
      <w:r w:rsidRPr="00F96763">
        <w:rPr>
          <w:rFonts w:ascii="Times New Roman" w:eastAsia="Calibri" w:hAnsi="Times New Roman" w:cs="Times New Roman"/>
          <w:color w:val="00000A"/>
          <w:lang w:eastAsia="en-US"/>
        </w:rPr>
        <w:t>»</w:t>
      </w:r>
    </w:p>
    <w:p w:rsidR="00F96763" w:rsidRPr="003237E2" w:rsidRDefault="00F96763" w:rsidP="00F96763">
      <w:pPr>
        <w:pStyle w:val="a9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F96763" w:rsidRPr="003237E2" w:rsidRDefault="00F96763" w:rsidP="00F96763">
      <w:pPr>
        <w:pStyle w:val="a9"/>
        <w:ind w:left="1080"/>
        <w:rPr>
          <w:rFonts w:ascii="Times New Roman" w:hAnsi="Times New Roman" w:cs="Times New Roman"/>
          <w:i/>
        </w:rPr>
      </w:pPr>
      <w:r w:rsidRPr="003237E2">
        <w:rPr>
          <w:rFonts w:ascii="Times New Roman" w:hAnsi="Times New Roman" w:cs="Times New Roman"/>
          <w:i/>
        </w:rPr>
        <w:t>Необходимо отметить правильные ответы на тестовые вопросы или выбрать правильные утверждения.</w:t>
      </w:r>
    </w:p>
    <w:p w:rsidR="00F96763" w:rsidRDefault="00F96763" w:rsidP="00F96763">
      <w:pPr>
        <w:pStyle w:val="a9"/>
        <w:ind w:left="1080"/>
        <w:rPr>
          <w:rFonts w:ascii="Times New Roman" w:hAnsi="Times New Roman" w:cs="Times New Roman"/>
          <w:b/>
        </w:rPr>
      </w:pPr>
      <w:r w:rsidRPr="003237E2">
        <w:rPr>
          <w:rFonts w:ascii="Times New Roman" w:hAnsi="Times New Roman" w:cs="Times New Roman"/>
          <w:b/>
        </w:rPr>
        <w:t>На выполнение теста отводится 30 мин.</w:t>
      </w:r>
    </w:p>
    <w:p w:rsidR="00AC3DC4" w:rsidRDefault="00AC3DC4" w:rsidP="00F96763">
      <w:pPr>
        <w:pStyle w:val="a9"/>
        <w:ind w:left="1080"/>
        <w:rPr>
          <w:rFonts w:ascii="Times New Roman" w:hAnsi="Times New Roman" w:cs="Times New Roman"/>
          <w:b/>
        </w:rPr>
      </w:pPr>
    </w:p>
    <w:p w:rsidR="00097F18" w:rsidRPr="00097F18" w:rsidRDefault="00AC3DC4" w:rsidP="00097F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="0062426A" w:rsidRPr="0062426A">
        <w:t xml:space="preserve"> </w:t>
      </w:r>
      <w:r w:rsidR="00097F18" w:rsidRPr="00097F18">
        <w:rPr>
          <w:rFonts w:ascii="Times New Roman" w:hAnsi="Times New Roman" w:cs="Times New Roman"/>
          <w:b/>
        </w:rPr>
        <w:t xml:space="preserve">Определение «квалифицированный персонал» по  ГОСТ </w:t>
      </w:r>
      <w:proofErr w:type="gramStart"/>
      <w:r w:rsidR="00097F18" w:rsidRPr="00097F18">
        <w:rPr>
          <w:rFonts w:ascii="Times New Roman" w:hAnsi="Times New Roman" w:cs="Times New Roman"/>
          <w:b/>
        </w:rPr>
        <w:t>Р</w:t>
      </w:r>
      <w:proofErr w:type="gramEnd"/>
      <w:r w:rsidR="00097F18" w:rsidRPr="00097F18">
        <w:rPr>
          <w:rFonts w:ascii="Times New Roman" w:hAnsi="Times New Roman" w:cs="Times New Roman"/>
          <w:b/>
        </w:rPr>
        <w:t xml:space="preserve"> 55555-2013</w:t>
      </w:r>
      <w:r w:rsidR="00097F18">
        <w:rPr>
          <w:rFonts w:ascii="Times New Roman" w:hAnsi="Times New Roman" w:cs="Times New Roman"/>
          <w:b/>
        </w:rPr>
        <w:t>: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Лицо, имеющее практический опыт и необходимые документы и инструкции для безопасн</w:t>
      </w:r>
      <w:r>
        <w:rPr>
          <w:rFonts w:ascii="Times New Roman" w:hAnsi="Times New Roman" w:cs="Times New Roman"/>
        </w:rPr>
        <w:t>ого выполнения требуемой работы;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097F18">
        <w:rPr>
          <w:rFonts w:ascii="Times New Roman" w:hAnsi="Times New Roman" w:cs="Times New Roman"/>
        </w:rPr>
        <w:t>ицо, прошедшее специальную подготовку, необходимые документы и инструкции для безопасн</w:t>
      </w:r>
      <w:r>
        <w:rPr>
          <w:rFonts w:ascii="Times New Roman" w:hAnsi="Times New Roman" w:cs="Times New Roman"/>
        </w:rPr>
        <w:t>ого выполнения требуемой работы;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097F18">
        <w:rPr>
          <w:rFonts w:ascii="Times New Roman" w:hAnsi="Times New Roman" w:cs="Times New Roman"/>
        </w:rPr>
        <w:t>ицо, прошедшее специальную подготовку, имеющее практическ</w:t>
      </w:r>
      <w:r>
        <w:rPr>
          <w:rFonts w:ascii="Times New Roman" w:hAnsi="Times New Roman" w:cs="Times New Roman"/>
        </w:rPr>
        <w:t>ий опыт и необходимые документы;</w:t>
      </w:r>
    </w:p>
    <w:p w:rsid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-л</w:t>
      </w:r>
      <w:r w:rsidRPr="00097F18">
        <w:rPr>
          <w:rFonts w:ascii="Times New Roman" w:hAnsi="Times New Roman" w:cs="Times New Roman"/>
        </w:rPr>
        <w:t>ицо, прошедшее специальную подготовку, имеющее практический опыт и необходимые документы и инструкции для безопасного выполнения требуемой работы.</w:t>
      </w:r>
    </w:p>
    <w:p w:rsidR="00B11065" w:rsidRDefault="00AC3DC4" w:rsidP="00097F18">
      <w:pPr>
        <w:pStyle w:val="a9"/>
        <w:ind w:left="1080"/>
      </w:pPr>
      <w:r>
        <w:rPr>
          <w:rFonts w:ascii="Times New Roman" w:hAnsi="Times New Roman" w:cs="Times New Roman"/>
          <w:b/>
        </w:rPr>
        <w:t>2.</w:t>
      </w:r>
      <w:r w:rsidR="00AC1AC5" w:rsidRPr="00AC1AC5">
        <w:t xml:space="preserve"> </w:t>
      </w:r>
      <w:r w:rsidR="00B11065" w:rsidRPr="00B11065">
        <w:rPr>
          <w:rFonts w:ascii="Times New Roman" w:hAnsi="Times New Roman" w:cs="Times New Roman"/>
          <w:b/>
        </w:rPr>
        <w:t>Что входит в понятие " пассажирский конвейер (движущаяся пешеходная дорожка)" в соответствии с  Постановлением Правительства РФ № 743</w:t>
      </w:r>
      <w:r w:rsidR="00B11065">
        <w:rPr>
          <w:rFonts w:ascii="Times New Roman" w:hAnsi="Times New Roman" w:cs="Times New Roman"/>
          <w:b/>
        </w:rPr>
        <w:t>:</w:t>
      </w:r>
    </w:p>
    <w:p w:rsidR="00B11065" w:rsidRDefault="00B11065" w:rsidP="00B11065">
      <w:pPr>
        <w:pStyle w:val="a9"/>
        <w:ind w:left="1080"/>
      </w:pPr>
      <w:r>
        <w:t xml:space="preserve">-установка с электромеханическим приводом для перемещения грузов,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ленты остается параллельной направлению ее движения;</w:t>
      </w:r>
    </w:p>
    <w:p w:rsidR="00B11065" w:rsidRDefault="00B11065" w:rsidP="00B11065">
      <w:pPr>
        <w:pStyle w:val="a9"/>
        <w:ind w:left="1080"/>
      </w:pPr>
      <w:r>
        <w:t xml:space="preserve">-установка с электромеханическим приводом для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параллельной направлению ее движения;</w:t>
      </w:r>
    </w:p>
    <w:p w:rsidR="00B11065" w:rsidRDefault="00B11065" w:rsidP="00B11065">
      <w:pPr>
        <w:pStyle w:val="a9"/>
        <w:ind w:left="1080"/>
      </w:pPr>
      <w:r>
        <w:t xml:space="preserve">-установка с электромеханическим приводом для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горизонтальной к направлению ее движения;</w:t>
      </w:r>
    </w:p>
    <w:p w:rsidR="00AC1AC5" w:rsidRPr="00AC1AC5" w:rsidRDefault="00B11065" w:rsidP="00B11065">
      <w:pPr>
        <w:pStyle w:val="a9"/>
        <w:ind w:left="1080"/>
        <w:rPr>
          <w:rFonts w:ascii="Times New Roman" w:hAnsi="Times New Roman" w:cs="Times New Roman"/>
        </w:rPr>
      </w:pPr>
      <w:r>
        <w:t xml:space="preserve">-наклонная, непрерывно движущаяся лестница с электромеханическим приводом для подъема и перемещения пассажиров, </w:t>
      </w:r>
      <w:proofErr w:type="gramStart"/>
      <w:r>
        <w:t>в</w:t>
      </w:r>
      <w:proofErr w:type="gramEnd"/>
      <w:r>
        <w:t xml:space="preserve"> </w:t>
      </w:r>
      <w:proofErr w:type="gramStart"/>
      <w:r>
        <w:t>которой</w:t>
      </w:r>
      <w:proofErr w:type="gramEnd"/>
      <w:r>
        <w:t xml:space="preserve"> непрерывная несущая поверхность пластин или ленты остается параллельной направлению ее движения.</w:t>
      </w:r>
    </w:p>
    <w:p w:rsidR="00097F18" w:rsidRPr="00097F18" w:rsidRDefault="00AC3DC4" w:rsidP="00097F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30049A" w:rsidRPr="0030049A">
        <w:t xml:space="preserve"> </w:t>
      </w:r>
      <w:r w:rsidR="00097F18" w:rsidRPr="00097F18">
        <w:rPr>
          <w:rFonts w:ascii="Times New Roman" w:hAnsi="Times New Roman" w:cs="Times New Roman"/>
          <w:b/>
        </w:rPr>
        <w:t xml:space="preserve">Какая максимально допустимая номинальная грузоподъемность должна быть у подъемных платформ по ГОСТ </w:t>
      </w:r>
      <w:proofErr w:type="gramStart"/>
      <w:r w:rsidR="00097F18" w:rsidRPr="00097F18">
        <w:rPr>
          <w:rFonts w:ascii="Times New Roman" w:hAnsi="Times New Roman" w:cs="Times New Roman"/>
          <w:b/>
        </w:rPr>
        <w:t>Р</w:t>
      </w:r>
      <w:proofErr w:type="gramEnd"/>
      <w:r w:rsidR="00097F18" w:rsidRPr="00097F18">
        <w:rPr>
          <w:rFonts w:ascii="Times New Roman" w:hAnsi="Times New Roman" w:cs="Times New Roman"/>
          <w:b/>
        </w:rPr>
        <w:t xml:space="preserve"> 55555-2013?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250 кг.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500 кг.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750 кг.</w:t>
      </w:r>
    </w:p>
    <w:p w:rsid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1000 кг.</w:t>
      </w:r>
    </w:p>
    <w:p w:rsidR="0030049A" w:rsidRPr="0030049A" w:rsidRDefault="00AC3DC4" w:rsidP="00097F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30049A" w:rsidRPr="0030049A">
        <w:t xml:space="preserve"> </w:t>
      </w:r>
      <w:r w:rsidR="0030049A" w:rsidRPr="0030049A">
        <w:rPr>
          <w:rFonts w:ascii="Times New Roman" w:hAnsi="Times New Roman" w:cs="Times New Roman"/>
          <w:b/>
        </w:rPr>
        <w:t>Где проводится обучение лифтеров и операторов?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0049A">
        <w:rPr>
          <w:rFonts w:ascii="Times New Roman" w:hAnsi="Times New Roman" w:cs="Times New Roman"/>
        </w:rPr>
        <w:t>На предприятии при наличии своей аттестационной комиссии</w:t>
      </w:r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территориальных органах </w:t>
      </w:r>
      <w:proofErr w:type="spellStart"/>
      <w:r w:rsidRPr="0030049A">
        <w:rPr>
          <w:rFonts w:ascii="Times New Roman" w:hAnsi="Times New Roman" w:cs="Times New Roman"/>
        </w:rPr>
        <w:t>Ростехнадзора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P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учебных заведениях и других организациях, располагающих базой для теоретического и практического обучения, необходимым числом штатных специалистов (преподавателей), аттестованных в порядке, установленном </w:t>
      </w:r>
      <w:proofErr w:type="spellStart"/>
      <w:r w:rsidRPr="0030049A">
        <w:rPr>
          <w:rFonts w:ascii="Times New Roman" w:hAnsi="Times New Roman" w:cs="Times New Roman"/>
        </w:rPr>
        <w:t>Ростехнадзором</w:t>
      </w:r>
      <w:proofErr w:type="spellEnd"/>
      <w:r>
        <w:rPr>
          <w:rFonts w:ascii="Times New Roman" w:hAnsi="Times New Roman" w:cs="Times New Roman"/>
        </w:rPr>
        <w:t>;</w:t>
      </w:r>
    </w:p>
    <w:p w:rsidR="0030049A" w:rsidRDefault="0030049A" w:rsidP="0030049A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-в</w:t>
      </w:r>
      <w:r w:rsidRPr="0030049A">
        <w:rPr>
          <w:rFonts w:ascii="Times New Roman" w:hAnsi="Times New Roman" w:cs="Times New Roman"/>
        </w:rPr>
        <w:t xml:space="preserve"> общеобразовательных учебных заведениях</w:t>
      </w:r>
      <w:r>
        <w:rPr>
          <w:rFonts w:ascii="Times New Roman" w:hAnsi="Times New Roman" w:cs="Times New Roman"/>
        </w:rPr>
        <w:t>.</w:t>
      </w:r>
    </w:p>
    <w:p w:rsidR="00097F18" w:rsidRPr="00097F18" w:rsidRDefault="00AC3DC4" w:rsidP="00097F18">
      <w:pPr>
        <w:pStyle w:val="a9"/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5.</w:t>
      </w:r>
      <w:r w:rsidR="0030049A" w:rsidRPr="0030049A">
        <w:t xml:space="preserve"> </w:t>
      </w:r>
      <w:r w:rsidR="00097F18" w:rsidRPr="00097F18">
        <w:rPr>
          <w:rFonts w:ascii="Times New Roman" w:hAnsi="Times New Roman" w:cs="Times New Roman"/>
          <w:b/>
        </w:rPr>
        <w:t>Каким образом осуществляется допуск к самостоятельной работе  операторов?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097F18">
        <w:rPr>
          <w:rFonts w:ascii="Times New Roman" w:hAnsi="Times New Roman" w:cs="Times New Roman"/>
        </w:rPr>
        <w:t>Устным распоряжени</w:t>
      </w:r>
      <w:r>
        <w:rPr>
          <w:rFonts w:ascii="Times New Roman" w:hAnsi="Times New Roman" w:cs="Times New Roman"/>
        </w:rPr>
        <w:t>ем владельца подъемных платформ;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Pr="00097F18">
        <w:rPr>
          <w:rFonts w:ascii="Times New Roman" w:hAnsi="Times New Roman" w:cs="Times New Roman"/>
        </w:rPr>
        <w:t>риказом по организации при наличии у них удостоверения об аттестации</w:t>
      </w:r>
      <w:r>
        <w:rPr>
          <w:rFonts w:ascii="Times New Roman" w:hAnsi="Times New Roman" w:cs="Times New Roman"/>
        </w:rPr>
        <w:t>;</w:t>
      </w:r>
    </w:p>
    <w:p w:rsidR="00097F18" w:rsidRPr="00097F18" w:rsidRDefault="00957F65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-р</w:t>
      </w:r>
      <w:r w:rsidR="00097F18" w:rsidRPr="00097F18">
        <w:rPr>
          <w:rFonts w:ascii="Times New Roman" w:hAnsi="Times New Roman" w:cs="Times New Roman"/>
        </w:rPr>
        <w:t>аспоряжением, пос</w:t>
      </w:r>
      <w:r>
        <w:rPr>
          <w:rFonts w:ascii="Times New Roman" w:hAnsi="Times New Roman" w:cs="Times New Roman"/>
        </w:rPr>
        <w:t>ле стажировки в течение 15 смен;</w:t>
      </w:r>
    </w:p>
    <w:p w:rsidR="00097F18" w:rsidRDefault="00957F65" w:rsidP="00097F18">
      <w:pPr>
        <w:pStyle w:val="a9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-у</w:t>
      </w:r>
      <w:r w:rsidR="00097F18" w:rsidRPr="00097F18">
        <w:rPr>
          <w:rFonts w:ascii="Times New Roman" w:hAnsi="Times New Roman" w:cs="Times New Roman"/>
        </w:rPr>
        <w:t>стным распоряжением руководства организации при наличии у них удостоверения о проведенной проверке знаний по электробезопасности</w:t>
      </w:r>
      <w:r>
        <w:rPr>
          <w:rFonts w:ascii="Times New Roman" w:hAnsi="Times New Roman" w:cs="Times New Roman"/>
        </w:rPr>
        <w:t>.</w:t>
      </w:r>
    </w:p>
    <w:p w:rsid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</w:p>
    <w:p w:rsidR="00AC1AC5" w:rsidRDefault="00AC1AC5" w:rsidP="00097F18">
      <w:pPr>
        <w:pStyle w:val="a9"/>
        <w:ind w:left="1080"/>
        <w:rPr>
          <w:rFonts w:ascii="Times New Roman" w:hAnsi="Times New Roman" w:cs="Times New Roman"/>
          <w:b/>
        </w:rPr>
      </w:pPr>
      <w:r w:rsidRPr="00AC1AC5">
        <w:rPr>
          <w:rFonts w:ascii="Times New Roman" w:hAnsi="Times New Roman" w:cs="Times New Roman"/>
          <w:b/>
        </w:rPr>
        <w:t>Ответьте на вопросы (письменно)</w:t>
      </w:r>
    </w:p>
    <w:p w:rsidR="00AC1AC5" w:rsidRPr="00AC1AC5" w:rsidRDefault="00AC1AC5" w:rsidP="00AC3DC4">
      <w:pPr>
        <w:pStyle w:val="a9"/>
        <w:ind w:left="1080"/>
        <w:jc w:val="both"/>
        <w:rPr>
          <w:rFonts w:ascii="Times New Roman" w:hAnsi="Times New Roman" w:cs="Times New Roman"/>
          <w:b/>
        </w:rPr>
      </w:pP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 w:rsidRPr="00097F18">
        <w:rPr>
          <w:rFonts w:ascii="Times New Roman" w:hAnsi="Times New Roman" w:cs="Times New Roman"/>
        </w:rPr>
        <w:t>1</w:t>
      </w:r>
      <w:r w:rsidRPr="00097F18">
        <w:rPr>
          <w:rFonts w:ascii="Times New Roman" w:hAnsi="Times New Roman" w:cs="Times New Roman"/>
        </w:rPr>
        <w:tab/>
        <w:t>Устройство обслуживаемой платформы подъемной.</w:t>
      </w:r>
      <w:r w:rsidRPr="00097F18">
        <w:rPr>
          <w:rFonts w:ascii="Times New Roman" w:hAnsi="Times New Roman" w:cs="Times New Roman"/>
        </w:rPr>
        <w:tab/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 w:rsidRPr="00097F18">
        <w:rPr>
          <w:rFonts w:ascii="Times New Roman" w:hAnsi="Times New Roman" w:cs="Times New Roman"/>
        </w:rPr>
        <w:t>2</w:t>
      </w:r>
      <w:r w:rsidRPr="00097F18">
        <w:rPr>
          <w:rFonts w:ascii="Times New Roman" w:hAnsi="Times New Roman" w:cs="Times New Roman"/>
        </w:rPr>
        <w:tab/>
        <w:t>Назначение и расположение устройств безопасности платформы подъемной.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 w:rsidRPr="00097F18">
        <w:rPr>
          <w:rFonts w:ascii="Times New Roman" w:hAnsi="Times New Roman" w:cs="Times New Roman"/>
        </w:rPr>
        <w:t>3</w:t>
      </w:r>
      <w:r w:rsidRPr="00097F18">
        <w:rPr>
          <w:rFonts w:ascii="Times New Roman" w:hAnsi="Times New Roman" w:cs="Times New Roman"/>
        </w:rPr>
        <w:tab/>
        <w:t>Назначение и порядок проверки аппаратов управления, расположенных на посадочных площадках.</w:t>
      </w:r>
    </w:p>
    <w:p w:rsidR="00097F18" w:rsidRP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 w:rsidRPr="00097F18">
        <w:rPr>
          <w:rFonts w:ascii="Times New Roman" w:hAnsi="Times New Roman" w:cs="Times New Roman"/>
        </w:rPr>
        <w:t>4</w:t>
      </w:r>
      <w:r w:rsidRPr="00097F18">
        <w:rPr>
          <w:rFonts w:ascii="Times New Roman" w:hAnsi="Times New Roman" w:cs="Times New Roman"/>
        </w:rPr>
        <w:tab/>
        <w:t>Порядок и технология проведения осмотра платформы подъемной.</w:t>
      </w:r>
    </w:p>
    <w:p w:rsid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  <w:r w:rsidRPr="00097F18">
        <w:rPr>
          <w:rFonts w:ascii="Times New Roman" w:hAnsi="Times New Roman" w:cs="Times New Roman"/>
        </w:rPr>
        <w:t>5</w:t>
      </w:r>
      <w:r w:rsidRPr="00097F18">
        <w:rPr>
          <w:rFonts w:ascii="Times New Roman" w:hAnsi="Times New Roman" w:cs="Times New Roman"/>
        </w:rPr>
        <w:tab/>
        <w:t xml:space="preserve">Первая помощь пострадавшим при поражении </w:t>
      </w:r>
      <w:proofErr w:type="spellStart"/>
      <w:r w:rsidRPr="00097F18">
        <w:rPr>
          <w:rFonts w:ascii="Times New Roman" w:hAnsi="Times New Roman" w:cs="Times New Roman"/>
        </w:rPr>
        <w:t>эл</w:t>
      </w:r>
      <w:proofErr w:type="gramStart"/>
      <w:r w:rsidRPr="00097F18">
        <w:rPr>
          <w:rFonts w:ascii="Times New Roman" w:hAnsi="Times New Roman" w:cs="Times New Roman"/>
        </w:rPr>
        <w:t>.т</w:t>
      </w:r>
      <w:proofErr w:type="gramEnd"/>
      <w:r w:rsidRPr="00097F18">
        <w:rPr>
          <w:rFonts w:ascii="Times New Roman" w:hAnsi="Times New Roman" w:cs="Times New Roman"/>
        </w:rPr>
        <w:t>оком</w:t>
      </w:r>
      <w:proofErr w:type="spellEnd"/>
      <w:r w:rsidRPr="00097F18">
        <w:rPr>
          <w:rFonts w:ascii="Times New Roman" w:hAnsi="Times New Roman" w:cs="Times New Roman"/>
        </w:rPr>
        <w:t>.</w:t>
      </w:r>
    </w:p>
    <w:p w:rsidR="00097F18" w:rsidRDefault="00097F18" w:rsidP="00097F18">
      <w:pPr>
        <w:pStyle w:val="a9"/>
        <w:ind w:left="1080"/>
        <w:rPr>
          <w:rFonts w:ascii="Times New Roman" w:hAnsi="Times New Roman" w:cs="Times New Roman"/>
        </w:rPr>
      </w:pPr>
    </w:p>
    <w:p w:rsidR="00AC3DC4" w:rsidRPr="00AC3DC4" w:rsidRDefault="00AC3DC4" w:rsidP="00097F18">
      <w:pPr>
        <w:pStyle w:val="a9"/>
        <w:ind w:left="1080"/>
        <w:rPr>
          <w:rFonts w:ascii="Times New Roman" w:hAnsi="Times New Roman" w:cs="Times New Roman"/>
        </w:rPr>
      </w:pPr>
      <w:r w:rsidRPr="003237E2">
        <w:rPr>
          <w:rFonts w:ascii="Times New Roman" w:hAnsi="Times New Roman" w:cs="Times New Roman"/>
          <w:b/>
          <w:sz w:val="28"/>
          <w:szCs w:val="28"/>
        </w:rPr>
        <w:t>Практический этап профессионального экзамена</w:t>
      </w:r>
    </w:p>
    <w:p w:rsidR="00AC3DC4" w:rsidRPr="003237E2" w:rsidRDefault="00AC3DC4" w:rsidP="00AC3DC4">
      <w:pPr>
        <w:pStyle w:val="a9"/>
        <w:ind w:left="1080"/>
        <w:rPr>
          <w:rFonts w:ascii="Times New Roman" w:hAnsi="Times New Roman" w:cs="Times New Roman"/>
        </w:rPr>
      </w:pPr>
    </w:p>
    <w:p w:rsidR="00957F65" w:rsidRPr="00957F65" w:rsidRDefault="00957F65" w:rsidP="00957F65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1.</w:t>
      </w:r>
      <w:r w:rsidRPr="00957F65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Проверить исправность выключателей безопасности платформы подъемной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.</w:t>
      </w:r>
    </w:p>
    <w:p w:rsidR="0030049A" w:rsidRDefault="00957F65" w:rsidP="00957F65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  <w:r w:rsidRPr="00957F65">
        <w:rPr>
          <w:rFonts w:ascii="Times New Roman" w:eastAsiaTheme="minorHAnsi" w:hAnsi="Times New Roman" w:cs="Times New Roman"/>
          <w:b/>
          <w:color w:val="00000A"/>
          <w:lang w:eastAsia="en-US"/>
        </w:rPr>
        <w:t xml:space="preserve"> 2. Воспользоваться системой операторского обслуживания</w:t>
      </w:r>
      <w:r>
        <w:rPr>
          <w:rFonts w:ascii="Times New Roman" w:eastAsiaTheme="minorHAnsi" w:hAnsi="Times New Roman" w:cs="Times New Roman"/>
          <w:b/>
          <w:color w:val="00000A"/>
          <w:lang w:eastAsia="en-US"/>
        </w:rPr>
        <w:t>.</w:t>
      </w:r>
    </w:p>
    <w:p w:rsidR="0030049A" w:rsidRDefault="0030049A" w:rsidP="0030049A">
      <w:pPr>
        <w:spacing w:after="0"/>
        <w:rPr>
          <w:rFonts w:ascii="Times New Roman" w:eastAsiaTheme="minorHAnsi" w:hAnsi="Times New Roman" w:cs="Times New Roman"/>
          <w:b/>
          <w:color w:val="00000A"/>
          <w:lang w:eastAsia="en-US"/>
        </w:rPr>
      </w:pPr>
    </w:p>
    <w:p w:rsidR="00957F65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  <w:lang w:eastAsia="en-US"/>
        </w:rPr>
      </w:pPr>
      <w:r w:rsidRPr="003237E2">
        <w:rPr>
          <w:rFonts w:eastAsiaTheme="minorHAnsi"/>
          <w:b/>
          <w:color w:val="00000A"/>
          <w:lang w:eastAsia="en-US"/>
        </w:rPr>
        <w:t>Условия выполнения задания:</w:t>
      </w:r>
      <w:r w:rsidRPr="003237E2">
        <w:rPr>
          <w:rFonts w:eastAsiaTheme="minorHAnsi"/>
          <w:b/>
          <w:color w:val="00000A"/>
          <w:lang w:eastAsia="en-US"/>
        </w:rPr>
        <w:br/>
      </w:r>
      <w:bookmarkStart w:id="0" w:name="__DdeLink__711_689900690"/>
      <w:r w:rsidRPr="003237E2">
        <w:rPr>
          <w:rFonts w:eastAsiaTheme="minorHAnsi"/>
          <w:b/>
          <w:color w:val="00000A"/>
          <w:lang w:eastAsia="en-US"/>
        </w:rPr>
        <w:t>1.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Место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</w:t>
      </w:r>
      <w:bookmarkStart w:id="1" w:name="__DdeLink__911_1072847418"/>
      <w:r w:rsidRPr="003237E2">
        <w:rPr>
          <w:rFonts w:eastAsiaTheme="minorHAnsi"/>
          <w:color w:val="00000A"/>
          <w:lang w:eastAsia="en-US"/>
        </w:rPr>
        <w:t>Экзаменационная площадка ЦОК, имеющая соответствующую материально-техническую базу.</w:t>
      </w:r>
      <w:bookmarkEnd w:id="1"/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color w:val="00000A"/>
          <w:lang w:eastAsia="en-US"/>
        </w:rPr>
        <w:t>2.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bCs/>
          <w:color w:val="00000A"/>
          <w:lang w:eastAsia="en-US"/>
        </w:rPr>
        <w:t>Время выполнения задания:</w:t>
      </w:r>
      <w:r w:rsidRPr="003237E2">
        <w:rPr>
          <w:rFonts w:eastAsiaTheme="minorHAnsi"/>
          <w:color w:val="00000A"/>
          <w:lang w:eastAsia="en-US"/>
        </w:rPr>
        <w:t xml:space="preserve"> не более 120 мин</w:t>
      </w:r>
      <w:r w:rsidRPr="003237E2">
        <w:rPr>
          <w:rFonts w:eastAsiaTheme="minorHAnsi"/>
          <w:color w:val="00000A"/>
          <w:lang w:eastAsia="en-US"/>
        </w:rPr>
        <w:br/>
      </w:r>
      <w:r w:rsidRPr="000A7908">
        <w:rPr>
          <w:rFonts w:ascii="Times New Roman" w:hAnsi="Times New Roman" w:cs="Times New Roman"/>
        </w:rPr>
        <w:t>- Комплекта слесарного инструмента.</w:t>
      </w:r>
      <w:r w:rsidRPr="000A7908">
        <w:rPr>
          <w:rFonts w:ascii="Times New Roman" w:hAnsi="Times New Roman" w:cs="Times New Roman"/>
        </w:rPr>
        <w:br/>
        <w:t>- Комплекта  электроизмерительных средств.</w:t>
      </w:r>
      <w:r w:rsidRPr="000A7908">
        <w:rPr>
          <w:rFonts w:ascii="Times New Roman" w:hAnsi="Times New Roman" w:cs="Times New Roman"/>
        </w:rPr>
        <w:br/>
        <w:t>- Контрольно-измерительных средств.</w:t>
      </w:r>
      <w:r w:rsidRPr="000A7908">
        <w:rPr>
          <w:rFonts w:ascii="Times New Roman" w:hAnsi="Times New Roman" w:cs="Times New Roman"/>
        </w:rPr>
        <w:br/>
        <w:t>- Средств индивидуальной защиты.</w:t>
      </w:r>
      <w:r w:rsidRPr="000A7908">
        <w:rPr>
          <w:rFonts w:ascii="Times New Roman" w:eastAsiaTheme="minorHAnsi" w:hAnsi="Times New Roman" w:cs="Times New Roman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 xml:space="preserve">3. </w:t>
      </w:r>
      <w:bookmarkStart w:id="2" w:name="__DdeLink__239_2036284652"/>
      <w:r w:rsidRPr="003237E2">
        <w:rPr>
          <w:rFonts w:eastAsiaTheme="minorHAnsi"/>
          <w:b/>
          <w:bCs/>
          <w:color w:val="00000A"/>
          <w:lang w:eastAsia="en-US"/>
        </w:rPr>
        <w:t>Соискатель производит запись в журнале по выполнению каждого пункта практического задания.</w:t>
      </w:r>
      <w:bookmarkEnd w:id="2"/>
      <w:r w:rsidRPr="003237E2">
        <w:rPr>
          <w:rFonts w:eastAsiaTheme="minorHAnsi"/>
          <w:color w:val="00000A"/>
        </w:rPr>
        <w:br/>
      </w:r>
      <w:r w:rsidRPr="003237E2">
        <w:rPr>
          <w:rFonts w:eastAsiaTheme="minorHAnsi"/>
          <w:color w:val="00000A"/>
          <w:lang w:eastAsia="en-US"/>
        </w:rPr>
        <w:br/>
      </w:r>
      <w:r w:rsidRPr="003237E2">
        <w:rPr>
          <w:rFonts w:eastAsiaTheme="minorHAnsi"/>
          <w:b/>
          <w:bCs/>
          <w:color w:val="00000A"/>
          <w:lang w:eastAsia="en-US"/>
        </w:rPr>
        <w:t>4</w:t>
      </w:r>
      <w:r w:rsidRPr="003237E2">
        <w:rPr>
          <w:rFonts w:eastAsiaTheme="minorHAnsi"/>
          <w:b/>
          <w:color w:val="00000A"/>
          <w:lang w:eastAsia="en-US"/>
        </w:rPr>
        <w:t>.</w:t>
      </w:r>
      <w:r w:rsidRPr="003237E2">
        <w:rPr>
          <w:rFonts w:eastAsiaTheme="minorHAnsi"/>
          <w:color w:val="00000A"/>
          <w:lang w:eastAsia="en-US"/>
        </w:rPr>
        <w:t xml:space="preserve"> </w:t>
      </w:r>
      <w:r w:rsidRPr="003237E2">
        <w:rPr>
          <w:rFonts w:eastAsiaTheme="minorHAnsi"/>
          <w:b/>
          <w:color w:val="00000A"/>
          <w:lang w:eastAsia="en-US"/>
        </w:rPr>
        <w:t>Допускается использовать ссылки на следующие документы:</w:t>
      </w:r>
      <w:r w:rsidRPr="003237E2">
        <w:rPr>
          <w:rFonts w:eastAsiaTheme="minorHAnsi"/>
          <w:b/>
          <w:color w:val="00000A"/>
          <w:lang w:eastAsia="en-US"/>
        </w:rPr>
        <w:br/>
      </w:r>
      <w:bookmarkEnd w:id="0"/>
      <w:r w:rsidRPr="000A7908">
        <w:rPr>
          <w:rFonts w:ascii="Times New Roman" w:eastAsiaTheme="minorHAnsi" w:hAnsi="Times New Roman" w:cs="Times New Roman"/>
          <w:color w:val="00000A"/>
        </w:rPr>
        <w:t>- Профессиональный стандарт</w:t>
      </w:r>
      <w:r w:rsidRPr="000A7908">
        <w:rPr>
          <w:rFonts w:ascii="Times New Roman" w:eastAsiaTheme="minorHAnsi" w:hAnsi="Times New Roman" w:cs="Times New Roman"/>
          <w:color w:val="00000A"/>
          <w:sz w:val="24"/>
          <w:szCs w:val="24"/>
        </w:rPr>
        <w:t xml:space="preserve"> </w:t>
      </w:r>
      <w:r w:rsidR="00760BCB" w:rsidRPr="00760BCB">
        <w:rPr>
          <w:rFonts w:ascii="Times New Roman" w:eastAsiaTheme="minorHAnsi" w:hAnsi="Times New Roman" w:cs="Times New Roman"/>
          <w:color w:val="00000A"/>
        </w:rPr>
        <w:t>«Лифтер-оператор по обслуживан</w:t>
      </w:r>
      <w:r w:rsidR="00760BCB">
        <w:rPr>
          <w:rFonts w:ascii="Times New Roman" w:eastAsiaTheme="minorHAnsi" w:hAnsi="Times New Roman" w:cs="Times New Roman"/>
          <w:color w:val="00000A"/>
        </w:rPr>
        <w:t>ию лифтов и платформ подъемных»</w:t>
      </w:r>
      <w:r w:rsidR="00957F65">
        <w:rPr>
          <w:rFonts w:ascii="Times New Roman" w:eastAsiaTheme="minorHAnsi" w:hAnsi="Times New Roman" w:cs="Times New Roman"/>
          <w:color w:val="00000A"/>
        </w:rPr>
        <w:t>;</w:t>
      </w:r>
      <w:r w:rsidRPr="000A7908">
        <w:rPr>
          <w:rFonts w:ascii="Times New Roman" w:eastAsiaTheme="minorHAnsi" w:hAnsi="Times New Roman" w:cs="Times New Roman"/>
          <w:b/>
          <w:bCs/>
          <w:color w:val="00000A"/>
        </w:rPr>
        <w:br/>
      </w:r>
      <w:r w:rsidRPr="000A7908">
        <w:rPr>
          <w:rFonts w:ascii="Times New Roman" w:eastAsiaTheme="minorHAnsi" w:hAnsi="Times New Roman" w:cs="Times New Roman"/>
          <w:color w:val="00000A"/>
        </w:rPr>
        <w:t xml:space="preserve">- Производственная инструкция </w:t>
      </w:r>
      <w:r w:rsidR="00957F65" w:rsidRPr="00097F18">
        <w:rPr>
          <w:rFonts w:ascii="Times New Roman" w:eastAsiaTheme="minorHAnsi" w:hAnsi="Times New Roman" w:cs="Times New Roman"/>
          <w:color w:val="00000A"/>
          <w:lang w:eastAsia="en-US"/>
        </w:rPr>
        <w:t>«Оператор платформ подъемных для инвалидов»</w:t>
      </w:r>
      <w:r w:rsidR="00957F65">
        <w:rPr>
          <w:rFonts w:ascii="Times New Roman" w:eastAsiaTheme="minorHAnsi" w:hAnsi="Times New Roman" w:cs="Times New Roman"/>
          <w:color w:val="00000A"/>
          <w:lang w:eastAsia="en-US"/>
        </w:rPr>
        <w:t>;</w:t>
      </w:r>
    </w:p>
    <w:p w:rsidR="00957F65" w:rsidRDefault="000A7908" w:rsidP="0030049A">
      <w:pPr>
        <w:spacing w:after="0"/>
        <w:rPr>
          <w:rFonts w:ascii="Times New Roman" w:eastAsiaTheme="minorHAnsi" w:hAnsi="Times New Roman" w:cs="Times New Roman"/>
          <w:color w:val="00000A"/>
        </w:rPr>
      </w:pPr>
      <w:r w:rsidRPr="000A7908">
        <w:rPr>
          <w:rFonts w:ascii="Times New Roman" w:eastAsiaTheme="minorHAnsi" w:hAnsi="Times New Roman" w:cs="Times New Roman"/>
          <w:color w:val="00000A"/>
        </w:rPr>
        <w:t xml:space="preserve">- Инструкция по охране труда </w:t>
      </w:r>
      <w:r w:rsidR="00957F65" w:rsidRPr="00097F18">
        <w:rPr>
          <w:rFonts w:ascii="Times New Roman" w:eastAsiaTheme="minorHAnsi" w:hAnsi="Times New Roman" w:cs="Times New Roman"/>
          <w:color w:val="00000A"/>
          <w:lang w:eastAsia="en-US"/>
        </w:rPr>
        <w:t>«Оператор платформ подъемных для инвалидов»</w:t>
      </w:r>
      <w:r w:rsidR="00957F65">
        <w:rPr>
          <w:rFonts w:ascii="Times New Roman" w:eastAsiaTheme="minorHAnsi" w:hAnsi="Times New Roman" w:cs="Times New Roman"/>
          <w:color w:val="00000A"/>
          <w:lang w:eastAsia="en-US"/>
        </w:rPr>
        <w:t>;</w:t>
      </w:r>
      <w:bookmarkStart w:id="3" w:name="_GoBack"/>
      <w:bookmarkEnd w:id="3"/>
      <w:r w:rsidRPr="000A7908">
        <w:rPr>
          <w:rFonts w:ascii="Times New Roman" w:eastAsiaTheme="minorHAnsi" w:hAnsi="Times New Roman" w:cs="Times New Roman"/>
          <w:color w:val="00000A"/>
        </w:rPr>
        <w:br/>
        <w:t xml:space="preserve">- </w:t>
      </w:r>
      <w:r w:rsidR="00957F65" w:rsidRPr="00957F65">
        <w:rPr>
          <w:rFonts w:ascii="Times New Roman" w:eastAsiaTheme="minorHAnsi" w:hAnsi="Times New Roman" w:cs="Times New Roman"/>
          <w:color w:val="00000A"/>
        </w:rPr>
        <w:t xml:space="preserve">ГОСТ </w:t>
      </w:r>
      <w:proofErr w:type="gramStart"/>
      <w:r w:rsidR="00957F65" w:rsidRPr="00957F65">
        <w:rPr>
          <w:rFonts w:ascii="Times New Roman" w:eastAsiaTheme="minorHAnsi" w:hAnsi="Times New Roman" w:cs="Times New Roman"/>
          <w:color w:val="00000A"/>
        </w:rPr>
        <w:t>Р</w:t>
      </w:r>
      <w:proofErr w:type="gramEnd"/>
      <w:r w:rsidR="00957F65" w:rsidRPr="00957F65">
        <w:rPr>
          <w:rFonts w:ascii="Times New Roman" w:eastAsiaTheme="minorHAnsi" w:hAnsi="Times New Roman" w:cs="Times New Roman"/>
          <w:color w:val="00000A"/>
        </w:rPr>
        <w:t xml:space="preserve"> 55555-2013 «Платформы подъемные с вертикальным перемещением»;</w:t>
      </w:r>
    </w:p>
    <w:p w:rsidR="00097F18" w:rsidRDefault="000A7908" w:rsidP="00957F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7908">
        <w:rPr>
          <w:rFonts w:ascii="Times New Roman" w:eastAsiaTheme="minorHAnsi" w:hAnsi="Times New Roman" w:cs="Times New Roman"/>
          <w:color w:val="00000A"/>
        </w:rPr>
        <w:t>- Техническая документация на</w:t>
      </w:r>
      <w:r w:rsidR="00957F65" w:rsidRPr="00957F65">
        <w:t xml:space="preserve"> </w:t>
      </w:r>
      <w:r w:rsidR="00957F65">
        <w:rPr>
          <w:rFonts w:ascii="Times New Roman" w:eastAsiaTheme="minorHAnsi" w:hAnsi="Times New Roman" w:cs="Times New Roman"/>
          <w:color w:val="00000A"/>
        </w:rPr>
        <w:t>платформу подъемную</w:t>
      </w:r>
      <w:r w:rsidRPr="000A7908">
        <w:rPr>
          <w:rFonts w:ascii="Times New Roman" w:eastAsiaTheme="minorHAnsi" w:hAnsi="Times New Roman" w:cs="Times New Roman"/>
          <w:color w:val="00000A"/>
        </w:rPr>
        <w:t>.</w:t>
      </w:r>
      <w:r w:rsidRPr="000A7908">
        <w:rPr>
          <w:rFonts w:ascii="Times New Roman" w:eastAsiaTheme="minorHAnsi" w:hAnsi="Times New Roman" w:cs="Times New Roman"/>
          <w:color w:val="00000A"/>
        </w:rPr>
        <w:br/>
      </w:r>
    </w:p>
    <w:p w:rsidR="00097F18" w:rsidRDefault="00097F18" w:rsidP="00097F18">
      <w:pPr>
        <w:rPr>
          <w:rFonts w:ascii="Times New Roman" w:hAnsi="Times New Roman" w:cs="Times New Roman"/>
          <w:sz w:val="24"/>
          <w:szCs w:val="24"/>
        </w:rPr>
      </w:pPr>
    </w:p>
    <w:p w:rsidR="00097F18" w:rsidRDefault="00097F18" w:rsidP="00097F18">
      <w:pPr>
        <w:rPr>
          <w:rFonts w:ascii="Times New Roman" w:hAnsi="Times New Roman" w:cs="Times New Roman"/>
          <w:sz w:val="24"/>
          <w:szCs w:val="24"/>
        </w:rPr>
      </w:pPr>
    </w:p>
    <w:p w:rsidR="00097F18" w:rsidRPr="00953F68" w:rsidRDefault="00097F18" w:rsidP="00097F18">
      <w:pPr>
        <w:rPr>
          <w:rFonts w:ascii="Times New Roman" w:hAnsi="Times New Roman" w:cs="Times New Roman"/>
          <w:sz w:val="24"/>
          <w:szCs w:val="24"/>
        </w:rPr>
      </w:pPr>
    </w:p>
    <w:p w:rsidR="00097F18" w:rsidRPr="000A7908" w:rsidRDefault="00097F18" w:rsidP="0030049A">
      <w:pPr>
        <w:spacing w:after="0"/>
        <w:rPr>
          <w:rFonts w:ascii="Times New Roman" w:eastAsiaTheme="minorHAnsi" w:hAnsi="Times New Roman" w:cs="Times New Roman"/>
          <w:color w:val="00000A"/>
          <w:lang w:eastAsia="en-US"/>
        </w:rPr>
      </w:pPr>
    </w:p>
    <w:sectPr w:rsidR="00097F18" w:rsidRPr="000A7908" w:rsidSect="00F25FCD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9C" w:rsidRDefault="0054039C" w:rsidP="00B85BCC">
      <w:pPr>
        <w:spacing w:after="0" w:line="240" w:lineRule="auto"/>
      </w:pPr>
      <w:r>
        <w:separator/>
      </w:r>
    </w:p>
  </w:endnote>
  <w:endnote w:type="continuationSeparator" w:id="0">
    <w:p w:rsidR="0054039C" w:rsidRDefault="0054039C" w:rsidP="00B8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16728"/>
      <w:docPartObj>
        <w:docPartGallery w:val="Page Numbers (Bottom of Page)"/>
        <w:docPartUnique/>
      </w:docPartObj>
    </w:sdtPr>
    <w:sdtEndPr/>
    <w:sdtContent>
      <w:p w:rsidR="00F25FCD" w:rsidRDefault="00AE487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7F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5FCD" w:rsidRDefault="00F25FC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9C" w:rsidRDefault="0054039C" w:rsidP="00B85BCC">
      <w:pPr>
        <w:spacing w:after="0" w:line="240" w:lineRule="auto"/>
      </w:pPr>
      <w:r>
        <w:separator/>
      </w:r>
    </w:p>
  </w:footnote>
  <w:footnote w:type="continuationSeparator" w:id="0">
    <w:p w:rsidR="0054039C" w:rsidRDefault="0054039C" w:rsidP="00B8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20A37"/>
    <w:multiLevelType w:val="multilevel"/>
    <w:tmpl w:val="0706E42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3880"/>
    <w:rsid w:val="00011CEA"/>
    <w:rsid w:val="00097F18"/>
    <w:rsid w:val="000A7908"/>
    <w:rsid w:val="000A79B7"/>
    <w:rsid w:val="00104CC8"/>
    <w:rsid w:val="00153D8A"/>
    <w:rsid w:val="001A7492"/>
    <w:rsid w:val="00236F9D"/>
    <w:rsid w:val="00263201"/>
    <w:rsid w:val="002C114A"/>
    <w:rsid w:val="002E0B42"/>
    <w:rsid w:val="0030049A"/>
    <w:rsid w:val="003237E2"/>
    <w:rsid w:val="00333239"/>
    <w:rsid w:val="0048602E"/>
    <w:rsid w:val="0048647E"/>
    <w:rsid w:val="004A6969"/>
    <w:rsid w:val="00502D15"/>
    <w:rsid w:val="0054039C"/>
    <w:rsid w:val="005B2BE4"/>
    <w:rsid w:val="005D5040"/>
    <w:rsid w:val="0062426A"/>
    <w:rsid w:val="006E3880"/>
    <w:rsid w:val="0070124F"/>
    <w:rsid w:val="00731963"/>
    <w:rsid w:val="00750203"/>
    <w:rsid w:val="00760BCB"/>
    <w:rsid w:val="0078121D"/>
    <w:rsid w:val="007A257B"/>
    <w:rsid w:val="007B1423"/>
    <w:rsid w:val="00823332"/>
    <w:rsid w:val="00831D39"/>
    <w:rsid w:val="00877CD5"/>
    <w:rsid w:val="00885A5C"/>
    <w:rsid w:val="008B0BD3"/>
    <w:rsid w:val="00953F68"/>
    <w:rsid w:val="00957F65"/>
    <w:rsid w:val="00967B7B"/>
    <w:rsid w:val="009A77C6"/>
    <w:rsid w:val="009C360D"/>
    <w:rsid w:val="009D2B0B"/>
    <w:rsid w:val="00A00C8B"/>
    <w:rsid w:val="00A46953"/>
    <w:rsid w:val="00AC1AC5"/>
    <w:rsid w:val="00AC3DC4"/>
    <w:rsid w:val="00AE4877"/>
    <w:rsid w:val="00AF435D"/>
    <w:rsid w:val="00B11065"/>
    <w:rsid w:val="00B37162"/>
    <w:rsid w:val="00B85BCC"/>
    <w:rsid w:val="00BF73FA"/>
    <w:rsid w:val="00C26420"/>
    <w:rsid w:val="00D644F4"/>
    <w:rsid w:val="00D731B3"/>
    <w:rsid w:val="00D84E44"/>
    <w:rsid w:val="00DA3193"/>
    <w:rsid w:val="00DA3B40"/>
    <w:rsid w:val="00DB0E40"/>
    <w:rsid w:val="00F25FCD"/>
    <w:rsid w:val="00F3646A"/>
    <w:rsid w:val="00F96763"/>
    <w:rsid w:val="00F97B3A"/>
    <w:rsid w:val="00FA1BC3"/>
    <w:rsid w:val="00FA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3880"/>
    <w:rPr>
      <w:color w:val="0000FF"/>
      <w:u w:val="single"/>
    </w:rPr>
  </w:style>
  <w:style w:type="table" w:styleId="a4">
    <w:name w:val="Table Grid"/>
    <w:basedOn w:val="a1"/>
    <w:uiPriority w:val="59"/>
    <w:rsid w:val="00953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5BCC"/>
  </w:style>
  <w:style w:type="paragraph" w:styleId="a7">
    <w:name w:val="footer"/>
    <w:basedOn w:val="a"/>
    <w:link w:val="a8"/>
    <w:uiPriority w:val="99"/>
    <w:unhideWhenUsed/>
    <w:rsid w:val="00B8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5BCC"/>
  </w:style>
  <w:style w:type="paragraph" w:customStyle="1" w:styleId="Default">
    <w:name w:val="Default"/>
    <w:rsid w:val="00731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63201"/>
    <w:pPr>
      <w:widowControl w:val="0"/>
      <w:suppressAutoHyphens/>
      <w:spacing w:after="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Standard">
    <w:name w:val="Standard"/>
    <w:uiPriority w:val="99"/>
    <w:rsid w:val="00823332"/>
    <w:pPr>
      <w:suppressAutoHyphens/>
      <w:autoSpaceDN w:val="0"/>
      <w:textAlignment w:val="baseline"/>
    </w:pPr>
    <w:rPr>
      <w:rFonts w:ascii="Calibri" w:eastAsia="SimSun" w:hAnsi="Calibri" w:cs="Times New Roman"/>
      <w:kern w:val="3"/>
      <w:lang w:eastAsia="en-US"/>
    </w:rPr>
  </w:style>
  <w:style w:type="paragraph" w:styleId="a9">
    <w:name w:val="List Paragraph"/>
    <w:basedOn w:val="a"/>
    <w:uiPriority w:val="34"/>
    <w:qFormat/>
    <w:rsid w:val="00F96763"/>
    <w:pPr>
      <w:ind w:left="720"/>
      <w:contextualSpacing/>
    </w:pPr>
    <w:rPr>
      <w:rFonts w:eastAsiaTheme="minorHAnsi"/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A8F5-9F79-427F-8ED3-D6A4FCB1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12</cp:revision>
  <cp:lastPrinted>2018-05-22T12:31:00Z</cp:lastPrinted>
  <dcterms:created xsi:type="dcterms:W3CDTF">2018-11-23T06:54:00Z</dcterms:created>
  <dcterms:modified xsi:type="dcterms:W3CDTF">2018-11-27T11:55:00Z</dcterms:modified>
</cp:coreProperties>
</file>