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333239">
        <w:t>«</w:t>
      </w:r>
      <w:r w:rsidR="00B42647">
        <w:t>Техник-э</w:t>
      </w:r>
      <w:r w:rsidR="00333239">
        <w:rPr>
          <w:rFonts w:cs="Times New Roman"/>
        </w:rPr>
        <w:t>лектромеханик по лифтам</w:t>
      </w:r>
      <w:r w:rsidR="00333239"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B42647">
        <w:rPr>
          <w:rFonts w:ascii="Times New Roman" w:eastAsia="Calibri" w:hAnsi="Times New Roman" w:cs="Times New Roman"/>
          <w:color w:val="00000A"/>
          <w:lang w:eastAsia="en-US"/>
        </w:rPr>
        <w:t>5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B42647" w:rsidRPr="00B42647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42647" w:rsidRPr="00B42647">
        <w:t xml:space="preserve"> </w:t>
      </w:r>
      <w:r w:rsidR="00B42647" w:rsidRPr="00B42647">
        <w:rPr>
          <w:rFonts w:ascii="Times New Roman" w:hAnsi="Times New Roman" w:cs="Times New Roman"/>
          <w:b/>
        </w:rPr>
        <w:t>Что включает в себя планово-предупредительные ремонты лифтов?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42647">
        <w:rPr>
          <w:rFonts w:ascii="Times New Roman" w:hAnsi="Times New Roman" w:cs="Times New Roman"/>
        </w:rPr>
        <w:t>Периодические осмотры, текущие ремонты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B42647">
        <w:rPr>
          <w:rFonts w:ascii="Times New Roman" w:hAnsi="Times New Roman" w:cs="Times New Roman"/>
        </w:rPr>
        <w:t>апитальные ремонты и модернизации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</w:t>
      </w:r>
      <w:r w:rsidRPr="00B42647">
        <w:rPr>
          <w:rFonts w:ascii="Times New Roman" w:hAnsi="Times New Roman" w:cs="Times New Roman"/>
        </w:rPr>
        <w:t>варийно-техническое обслуживание</w:t>
      </w:r>
      <w:r>
        <w:rPr>
          <w:rFonts w:ascii="Times New Roman" w:hAnsi="Times New Roman" w:cs="Times New Roman"/>
        </w:rPr>
        <w:t>;</w:t>
      </w:r>
    </w:p>
    <w:p w:rsidR="00AC3DC4" w:rsidRPr="00AC3DC4" w:rsidRDefault="00B42647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-в</w:t>
      </w:r>
      <w:r w:rsidRPr="00B42647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B42647" w:rsidRPr="00B42647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42647" w:rsidRPr="00B42647">
        <w:t xml:space="preserve"> </w:t>
      </w:r>
      <w:r w:rsidR="00B42647" w:rsidRPr="00B42647">
        <w:rPr>
          <w:rFonts w:ascii="Times New Roman" w:hAnsi="Times New Roman" w:cs="Times New Roman"/>
          <w:b/>
        </w:rPr>
        <w:t>Что необходимо выполнить при осмотре панели управления?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привести в соответствие с требованиями технических условий провалы и растворы контактов реле и контакторов. </w:t>
      </w:r>
      <w:r>
        <w:rPr>
          <w:rFonts w:ascii="Times New Roman" w:hAnsi="Times New Roman" w:cs="Times New Roman"/>
        </w:rPr>
        <w:t>Проверить выдержку реле времени;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подтянуть </w:t>
      </w:r>
      <w:proofErr w:type="spellStart"/>
      <w:r w:rsidRPr="00B42647">
        <w:rPr>
          <w:rFonts w:ascii="Times New Roman" w:hAnsi="Times New Roman" w:cs="Times New Roman"/>
        </w:rPr>
        <w:t>клеммные</w:t>
      </w:r>
      <w:proofErr w:type="spellEnd"/>
      <w:r w:rsidRPr="00B42647">
        <w:rPr>
          <w:rFonts w:ascii="Times New Roman" w:hAnsi="Times New Roman" w:cs="Times New Roman"/>
        </w:rPr>
        <w:t xml:space="preserve"> соединения проводов и корпуса электроаппаратов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странить заедания в подвижных частях, а также очистить от нагара контактные поверхности реле и контакторов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бедиться в наличии и правильности заземления в соответств</w:t>
      </w:r>
      <w:r>
        <w:rPr>
          <w:rFonts w:ascii="Times New Roman" w:hAnsi="Times New Roman" w:cs="Times New Roman"/>
        </w:rPr>
        <w:t>ии с электрической схемой лифта;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работу </w:t>
      </w:r>
      <w:proofErr w:type="spellStart"/>
      <w:r w:rsidRPr="00B42647">
        <w:rPr>
          <w:rFonts w:ascii="Times New Roman" w:hAnsi="Times New Roman" w:cs="Times New Roman"/>
        </w:rPr>
        <w:t>электросхем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лифта во всех режимах работы;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B42647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AC3DC4" w:rsidRPr="00AC3DC4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C3DC4">
        <w:rPr>
          <w:rFonts w:ascii="Times New Roman" w:hAnsi="Times New Roman" w:cs="Times New Roman"/>
          <w:b/>
        </w:rPr>
        <w:t>Коэффициент запаса прочности тяговых канатов для лебёдки лифта с канатоведущим шкивом или барабаном трения и тремя и более канатами должен быть не менее: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-12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-14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-16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-10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C3DC4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-Штурвалом со спицами для ручного перемещения кабины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 xml:space="preserve">-Штурвалом для ручного перемещения кабины с усилием, необходимым для </w:t>
      </w:r>
      <w:proofErr w:type="gramStart"/>
      <w:r w:rsidRPr="00AC3DC4">
        <w:rPr>
          <w:rFonts w:ascii="Times New Roman" w:hAnsi="Times New Roman" w:cs="Times New Roman"/>
        </w:rPr>
        <w:t>-п</w:t>
      </w:r>
      <w:proofErr w:type="gramEnd"/>
      <w:r w:rsidRPr="00AC3DC4">
        <w:rPr>
          <w:rFonts w:ascii="Times New Roman" w:hAnsi="Times New Roman" w:cs="Times New Roman"/>
        </w:rPr>
        <w:t>еремещения кабины с номинальной нагрузкой вверх, не превышающим 400 Н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-Кривошипной рукояткой для ручного перемещения кабины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-Съемным штурвалом, при установке которого на лебедку не должна размыкаться цепь безопасности</w:t>
      </w:r>
    </w:p>
    <w:p w:rsidR="00581194" w:rsidRPr="00581194" w:rsidRDefault="00AC3DC4" w:rsidP="0058119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581194" w:rsidRPr="00581194">
        <w:t xml:space="preserve"> </w:t>
      </w:r>
      <w:r w:rsidR="00581194" w:rsidRPr="00581194">
        <w:rPr>
          <w:rFonts w:ascii="Times New Roman" w:hAnsi="Times New Roman" w:cs="Times New Roman"/>
          <w:b/>
        </w:rPr>
        <w:t>Каким должно быть отклонение рабочей скорости движения кабины от номинальной скорости?</w:t>
      </w:r>
    </w:p>
    <w:p w:rsidR="00581194" w:rsidRPr="00581194" w:rsidRDefault="00581194" w:rsidP="0058119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581194">
        <w:rPr>
          <w:rFonts w:ascii="Times New Roman" w:hAnsi="Times New Roman" w:cs="Times New Roman"/>
        </w:rPr>
        <w:t>олжно быть в пределах 15-25%</w:t>
      </w:r>
      <w:r>
        <w:rPr>
          <w:rFonts w:ascii="Times New Roman" w:hAnsi="Times New Roman" w:cs="Times New Roman"/>
        </w:rPr>
        <w:t>;</w:t>
      </w:r>
    </w:p>
    <w:p w:rsidR="00581194" w:rsidRPr="00581194" w:rsidRDefault="00581194" w:rsidP="0058119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581194">
        <w:rPr>
          <w:rFonts w:ascii="Times New Roman" w:hAnsi="Times New Roman" w:cs="Times New Roman"/>
        </w:rPr>
        <w:t>олжно быть менее 25%</w:t>
      </w:r>
      <w:r>
        <w:rPr>
          <w:rFonts w:ascii="Times New Roman" w:hAnsi="Times New Roman" w:cs="Times New Roman"/>
        </w:rPr>
        <w:t>;</w:t>
      </w:r>
    </w:p>
    <w:p w:rsidR="00581194" w:rsidRPr="00581194" w:rsidRDefault="00581194" w:rsidP="0058119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581194">
        <w:rPr>
          <w:rFonts w:ascii="Times New Roman" w:hAnsi="Times New Roman" w:cs="Times New Roman"/>
        </w:rPr>
        <w:t>е должно быть более 15%</w:t>
      </w:r>
      <w:r>
        <w:rPr>
          <w:rFonts w:ascii="Times New Roman" w:hAnsi="Times New Roman" w:cs="Times New Roman"/>
        </w:rPr>
        <w:t>;</w:t>
      </w:r>
    </w:p>
    <w:p w:rsidR="00581194" w:rsidRPr="00581194" w:rsidRDefault="00581194" w:rsidP="0058119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581194">
        <w:rPr>
          <w:rFonts w:ascii="Times New Roman" w:hAnsi="Times New Roman" w:cs="Times New Roman"/>
        </w:rPr>
        <w:t>олжно быть +/-15%</w:t>
      </w:r>
      <w:r>
        <w:rPr>
          <w:rFonts w:ascii="Times New Roman" w:hAnsi="Times New Roman" w:cs="Times New Roman"/>
        </w:rPr>
        <w:t>.</w:t>
      </w:r>
    </w:p>
    <w:p w:rsidR="00AC3DC4" w:rsidRPr="00AC3DC4" w:rsidRDefault="00AC3DC4" w:rsidP="00581194">
      <w:pPr>
        <w:pStyle w:val="a9"/>
        <w:ind w:left="1080"/>
        <w:rPr>
          <w:rFonts w:ascii="Times New Roman" w:hAnsi="Times New Roman" w:cs="Times New Roman"/>
        </w:rPr>
      </w:pPr>
    </w:p>
    <w:p w:rsidR="00B42647" w:rsidRPr="00AC3DC4" w:rsidRDefault="00B42647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lastRenderedPageBreak/>
        <w:t>1</w:t>
      </w:r>
      <w:r w:rsidRPr="00B42647">
        <w:rPr>
          <w:rFonts w:ascii="Times New Roman" w:hAnsi="Times New Roman" w:cs="Times New Roman"/>
        </w:rPr>
        <w:tab/>
        <w:t xml:space="preserve"> Устройство оборудования гидравлических лифтов (отличия </w:t>
      </w:r>
      <w:proofErr w:type="gramStart"/>
      <w:r w:rsidRPr="00B42647">
        <w:rPr>
          <w:rFonts w:ascii="Times New Roman" w:hAnsi="Times New Roman" w:cs="Times New Roman"/>
        </w:rPr>
        <w:t>от</w:t>
      </w:r>
      <w:proofErr w:type="gramEnd"/>
      <w:r w:rsidRPr="00B42647">
        <w:rPr>
          <w:rFonts w:ascii="Times New Roman" w:hAnsi="Times New Roman" w:cs="Times New Roman"/>
        </w:rPr>
        <w:t xml:space="preserve"> электрических).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2</w:t>
      </w:r>
      <w:r w:rsidRPr="00B42647">
        <w:rPr>
          <w:rFonts w:ascii="Times New Roman" w:hAnsi="Times New Roman" w:cs="Times New Roman"/>
        </w:rPr>
        <w:tab/>
        <w:t xml:space="preserve"> Алгоритм выявления неисправных узлов лифтового оборудования.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3</w:t>
      </w:r>
      <w:r w:rsidRPr="00B42647">
        <w:rPr>
          <w:rFonts w:ascii="Times New Roman" w:hAnsi="Times New Roman" w:cs="Times New Roman"/>
        </w:rPr>
        <w:tab/>
        <w:t>Типичные неисправности лифтового оборудования.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4</w:t>
      </w:r>
      <w:r w:rsidRPr="00B42647">
        <w:rPr>
          <w:rFonts w:ascii="Times New Roman" w:hAnsi="Times New Roman" w:cs="Times New Roman"/>
        </w:rPr>
        <w:tab/>
        <w:t>Последовательность разборки лебедки привода лифта.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5</w:t>
      </w:r>
      <w:r w:rsidRPr="00B42647">
        <w:rPr>
          <w:rFonts w:ascii="Times New Roman" w:hAnsi="Times New Roman" w:cs="Times New Roman"/>
        </w:rPr>
        <w:tab/>
        <w:t>Правила пользования средствами измерений (условия хранения и транспортировки).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6</w:t>
      </w:r>
      <w:r w:rsidRPr="00B42647">
        <w:rPr>
          <w:rFonts w:ascii="Times New Roman" w:hAnsi="Times New Roman" w:cs="Times New Roman"/>
        </w:rPr>
        <w:tab/>
        <w:t xml:space="preserve">Назначение ограничителя скорости, его устройство. 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7</w:t>
      </w:r>
      <w:r w:rsidRPr="00B42647">
        <w:rPr>
          <w:rFonts w:ascii="Times New Roman" w:hAnsi="Times New Roman" w:cs="Times New Roman"/>
        </w:rPr>
        <w:tab/>
        <w:t xml:space="preserve">Назначение автоматических выключателей в эл. схемах, устройство и принцип их работы. 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8</w:t>
      </w:r>
      <w:r w:rsidRPr="00B42647">
        <w:rPr>
          <w:rFonts w:ascii="Times New Roman" w:hAnsi="Times New Roman" w:cs="Times New Roman"/>
        </w:rPr>
        <w:tab/>
        <w:t xml:space="preserve">Требования к машинным и блочным помещениям лифтов и расположению оборудования в них ГОСТ </w:t>
      </w:r>
      <w:proofErr w:type="gramStart"/>
      <w:r w:rsidRPr="00B42647">
        <w:rPr>
          <w:rFonts w:ascii="Times New Roman" w:hAnsi="Times New Roman" w:cs="Times New Roman"/>
        </w:rPr>
        <w:t>Р</w:t>
      </w:r>
      <w:proofErr w:type="gramEnd"/>
      <w:r w:rsidRPr="00B42647">
        <w:rPr>
          <w:rFonts w:ascii="Times New Roman" w:hAnsi="Times New Roman" w:cs="Times New Roman"/>
        </w:rPr>
        <w:t xml:space="preserve"> 53780-2010.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9</w:t>
      </w:r>
      <w:r w:rsidRPr="00B42647">
        <w:rPr>
          <w:rFonts w:ascii="Times New Roman" w:hAnsi="Times New Roman" w:cs="Times New Roman"/>
        </w:rPr>
        <w:tab/>
        <w:t xml:space="preserve">Допустимые напряжения для питания силовых цепей управления, сигнализации и освещения. </w:t>
      </w:r>
    </w:p>
    <w:p w:rsidR="00B42647" w:rsidRPr="00B42647" w:rsidRDefault="00B42647" w:rsidP="00B42647">
      <w:pPr>
        <w:pStyle w:val="a9"/>
        <w:ind w:left="1080"/>
        <w:jc w:val="both"/>
        <w:rPr>
          <w:rFonts w:ascii="Times New Roman" w:hAnsi="Times New Roman" w:cs="Times New Roman"/>
        </w:rPr>
      </w:pPr>
      <w:r w:rsidRPr="00B42647">
        <w:rPr>
          <w:rFonts w:ascii="Times New Roman" w:hAnsi="Times New Roman" w:cs="Times New Roman"/>
        </w:rPr>
        <w:t>10</w:t>
      </w:r>
      <w:r w:rsidRPr="00B42647">
        <w:rPr>
          <w:rFonts w:ascii="Times New Roman" w:hAnsi="Times New Roman" w:cs="Times New Roman"/>
        </w:rPr>
        <w:tab/>
        <w:t>Техника безопасности при замене несущих тросов (канатов) на лифте.</w:t>
      </w:r>
      <w:r w:rsidRPr="00B42647">
        <w:rPr>
          <w:rFonts w:ascii="Times New Roman" w:hAnsi="Times New Roman" w:cs="Times New Roman"/>
        </w:rPr>
        <w:tab/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B42647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 xml:space="preserve">1. </w:t>
      </w:r>
      <w:r w:rsidR="00B42647" w:rsidRPr="00B42647">
        <w:rPr>
          <w:rFonts w:ascii="Times New Roman" w:hAnsi="Times New Roman" w:cs="Times New Roman"/>
          <w:b/>
        </w:rPr>
        <w:t>Проверка работоспособности электронных элементов.</w:t>
      </w:r>
    </w:p>
    <w:p w:rsidR="000A7908" w:rsidRPr="000A7908" w:rsidRDefault="000A7908" w:rsidP="000A7908">
      <w:pPr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Pr="000A7908">
        <w:rPr>
          <w:rFonts w:ascii="Times New Roman" w:eastAsiaTheme="minorHAnsi" w:hAnsi="Times New Roman" w:cs="Times New Roman"/>
          <w:color w:val="00000A"/>
        </w:rPr>
        <w:t>«Электромеханик по лифтам».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>- Производственная инструкция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Инструкция по охране труда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на лифт.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Журнал ТО лифта.</w:t>
      </w:r>
    </w:p>
    <w:p w:rsidR="000A7908" w:rsidRPr="005B2BE4" w:rsidRDefault="000A7908" w:rsidP="000A7908">
      <w:pPr>
        <w:rPr>
          <w:rFonts w:ascii="Times New Roman" w:hAnsi="Times New Roman" w:cs="Times New Roman"/>
          <w:sz w:val="24"/>
          <w:szCs w:val="24"/>
        </w:rPr>
      </w:pPr>
    </w:p>
    <w:p w:rsidR="00AC3DC4" w:rsidRPr="000A7908" w:rsidRDefault="00AC3DC4" w:rsidP="000A7908">
      <w:pPr>
        <w:rPr>
          <w:rFonts w:ascii="Times New Roman" w:hAnsi="Times New Roman" w:cs="Times New Roman"/>
          <w:b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B2BE4" w:rsidRPr="005B2BE4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E0" w:rsidRDefault="00DC18E0" w:rsidP="00B85BCC">
      <w:pPr>
        <w:spacing w:after="0" w:line="240" w:lineRule="auto"/>
      </w:pPr>
      <w:r>
        <w:separator/>
      </w:r>
    </w:p>
  </w:endnote>
  <w:endnote w:type="continuationSeparator" w:id="0">
    <w:p w:rsidR="00DC18E0" w:rsidRDefault="00DC18E0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E0" w:rsidRDefault="00DC18E0" w:rsidP="00B85BCC">
      <w:pPr>
        <w:spacing w:after="0" w:line="240" w:lineRule="auto"/>
      </w:pPr>
      <w:r>
        <w:separator/>
      </w:r>
    </w:p>
  </w:footnote>
  <w:footnote w:type="continuationSeparator" w:id="0">
    <w:p w:rsidR="00DC18E0" w:rsidRDefault="00DC18E0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153D8A"/>
    <w:rsid w:val="001A7492"/>
    <w:rsid w:val="00236F9D"/>
    <w:rsid w:val="00263201"/>
    <w:rsid w:val="002C114A"/>
    <w:rsid w:val="002E0B42"/>
    <w:rsid w:val="003237E2"/>
    <w:rsid w:val="00333239"/>
    <w:rsid w:val="0048602E"/>
    <w:rsid w:val="0048647E"/>
    <w:rsid w:val="004A6969"/>
    <w:rsid w:val="00502D15"/>
    <w:rsid w:val="00581194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360D"/>
    <w:rsid w:val="009D2B0B"/>
    <w:rsid w:val="00A00C8B"/>
    <w:rsid w:val="00A46953"/>
    <w:rsid w:val="00AC3DC4"/>
    <w:rsid w:val="00AE4877"/>
    <w:rsid w:val="00AF435D"/>
    <w:rsid w:val="00B37162"/>
    <w:rsid w:val="00B42647"/>
    <w:rsid w:val="00B85BCC"/>
    <w:rsid w:val="00C26420"/>
    <w:rsid w:val="00D644F4"/>
    <w:rsid w:val="00D731B3"/>
    <w:rsid w:val="00DA3193"/>
    <w:rsid w:val="00DA3B40"/>
    <w:rsid w:val="00DB0E40"/>
    <w:rsid w:val="00DC18E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73F4-756C-47F4-A32A-6E1AA27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7</cp:revision>
  <cp:lastPrinted>2018-05-22T12:31:00Z</cp:lastPrinted>
  <dcterms:created xsi:type="dcterms:W3CDTF">2018-11-23T06:54:00Z</dcterms:created>
  <dcterms:modified xsi:type="dcterms:W3CDTF">2018-11-26T11:12:00Z</dcterms:modified>
</cp:coreProperties>
</file>