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9" w:rsidRDefault="00164B4E" w:rsidP="00164B4E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Профессиональный стандарт</w:t>
      </w:r>
      <w:r w:rsidRPr="00164B4E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64B4E">
        <w:rPr>
          <w:rFonts w:ascii="Times New Roman" w:eastAsia="MS Mincho" w:hAnsi="Times New Roman" w:cs="Times New Roman"/>
          <w:sz w:val="28"/>
          <w:szCs w:val="28"/>
        </w:rPr>
        <w:t>«</w:t>
      </w:r>
      <w:r w:rsidR="00B735B9" w:rsidRPr="00B735B9">
        <w:rPr>
          <w:rFonts w:ascii="Times New Roman" w:eastAsia="MS Mincho" w:hAnsi="Times New Roman" w:cs="Times New Roman"/>
          <w:sz w:val="28"/>
          <w:szCs w:val="28"/>
        </w:rPr>
        <w:t xml:space="preserve">«Специалист по эксплуатации лифтового оборудования» Приказ Министерства труда и социальной защиты Российской Федерации от 31 марта 2021 года N 203н </w:t>
      </w:r>
    </w:p>
    <w:p w:rsidR="002D1F42" w:rsidRDefault="00164B4E" w:rsidP="002D1F4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профессиональной квалификации, присваиваем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ой </w:t>
      </w: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ЦОК/ЭП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164B4E">
        <w:t xml:space="preserve"> </w:t>
      </w:r>
      <w:r w:rsidR="00B735B9" w:rsidRPr="00B735B9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 по </w:t>
      </w:r>
      <w:r w:rsidR="00B735B9">
        <w:rPr>
          <w:rFonts w:ascii="Times New Roman" w:eastAsia="Calibri" w:hAnsi="Times New Roman" w:cs="Times New Roman"/>
          <w:bCs/>
          <w:sz w:val="28"/>
          <w:szCs w:val="28"/>
        </w:rPr>
        <w:t>организации эксплуатации лифтов</w:t>
      </w:r>
    </w:p>
    <w:p w:rsidR="00164B4E" w:rsidRPr="00164B4E" w:rsidRDefault="00164B4E" w:rsidP="002D1F4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Теоретический этап профессионального экзамена</w:t>
      </w:r>
    </w:p>
    <w:p w:rsidR="00164B4E" w:rsidRPr="00164B4E" w:rsidRDefault="00164B4E" w:rsidP="00164B4E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64B4E">
        <w:rPr>
          <w:rFonts w:ascii="Times New Roman" w:eastAsia="Calibri" w:hAnsi="Times New Roman" w:cs="Times New Roman"/>
          <w:bCs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</w:p>
    <w:p w:rsidR="00164B4E" w:rsidRDefault="00164B4E" w:rsidP="00164B4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bCs/>
          <w:sz w:val="28"/>
          <w:szCs w:val="28"/>
        </w:rPr>
        <w:t>На выполнение теста отводится 60 мин.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930"/>
      </w:tblGrid>
      <w:tr w:rsidR="00E914B7" w:rsidTr="00E914B7">
        <w:trPr>
          <w:jc w:val="center"/>
        </w:trPr>
        <w:tc>
          <w:tcPr>
            <w:tcW w:w="534" w:type="dxa"/>
          </w:tcPr>
          <w:p w:rsidR="00E914B7" w:rsidRDefault="00E914B7" w:rsidP="00164B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E914B7" w:rsidRPr="00E914B7" w:rsidRDefault="00E914B7" w:rsidP="00E914B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Вопросы по теор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тической части экзамена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такое "лифт" в соответствии с Техническим регламентом ТС     «Безопасность лифтов»?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" Эксплуатация лифта  " в соответствии с Техническим регламентом ТС « Безопасность лифтов»?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должен содержать " монтажный чертеж лифта " в соответствии с Техническим регламентом ТС « Безопасность лифтов»?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На какие объекты не распространяются требования Постановления Правительства от 24 июня 2017 г. N 743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"специализированная организация " в соответствии с постановлением Правительства РФ N 743?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гидравлический лифт прямого действия?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Для кого устанавливает требования по обеспечению безопасности ГОСТ 33984.1-2016?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Какое горизонтальное расстояние должно быть между порогом кабины и дверей шахты лифта?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"аварийно-техническое обслуживание объекта " в соответствии с постановлением Правительства РФ N 743?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Какую минимальную группу по электробезопасности должен иметь "Специалист по организации эксплуатации лифтов"?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В каких пределах должна быть точность автоматической остановки кабины лифта, допускающего транспортировку людей при эксплуатационных режимах работы?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Кто принимает решение о модернизации (замене) лифта на основании заключения по результатам оценки его соответствия?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Каким должно быть напряжение цепи питания переносных ламп?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Какой организацией осуществляется оценка соответствия лифта, отработавшего назначенный срок службы?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Какие помещения должны быть оборудованы двусторонней переговорной связью с местом нахождения обслуживающего персонала?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Кем должно проводиться расследование причин аварии на опасном объекте?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В каких случаях считается допустимым несрабатывание ловителей в случае свободного падения кабины из стационарного положения по ГОСТ 33984.1-2016?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электромеханику по лифтам необходимо проводить техническое обслуживание (ТО-1) лифта, подключенного к устройству диспетчерского контроля?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 осуществляется допуск к самостоятельной работе обслуживающего </w:t>
            </w:r>
            <w:r w:rsidRPr="00B7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Кто осуществляет ремонт систем диспетчерского контроля?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Кем осуществляется эвакуация пассажиров из кабины лифта?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Какой срок хранения паспорта лифта и декларации соответствия?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Какие помещения должны быть оборудованы двусторонней переговорной связью с местом нахождения обслуживающего персонала?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Каким устройством может быть оборудована лебедка для перемещения кабины при отключении электропитания лифта?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" ловители " в соответствии с Техническим регламентом ТС « Безопасность лифтов»?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На каком расстоянии от этажной площадки должен остановить кабину лифтер при эвакуации пассажиров из лифта с автоматическим приводом дверей?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относится к существенным признакам лифта?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аварийному источнику питания освещения кабины с автоматической подзарядкой по ГОСТ 33984.1-2016?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В чьи должностные обязанности входит составление графика работы персонала и ведение учета выхода на работу (при необходимости - внесение корректив)?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735B9" w:rsidRPr="00B735B9" w:rsidRDefault="00B735B9" w:rsidP="001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Что должен сделать лифтер при аварии или несчастном случае на лифте?</w:t>
            </w:r>
          </w:p>
        </w:tc>
      </w:tr>
    </w:tbl>
    <w:p w:rsidR="00164B4E" w:rsidRPr="00164B4E" w:rsidRDefault="00164B4E" w:rsidP="00164B4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4B4E" w:rsidRDefault="00164B4E" w:rsidP="00164B4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Практический этап профессионального экзамена</w:t>
      </w:r>
    </w:p>
    <w:p w:rsidR="00E914B7" w:rsidRDefault="00164B4E" w:rsidP="00164B4E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Условия выполнения задания:</w:t>
      </w: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br/>
        <w:t>1.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64B4E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Место выполнения задания: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bookmarkStart w:id="1" w:name="__DdeLink__911_1072847418"/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>Экзаменационная площадка ЦОК, имеющая соответствующую материально-техническую базу.</w:t>
      </w:r>
      <w:bookmarkEnd w:id="1"/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2.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64B4E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Время выполнения задания: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не более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60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37"/>
      </w:tblGrid>
      <w:tr w:rsidR="00E914B7" w:rsidTr="00E914B7">
        <w:trPr>
          <w:jc w:val="center"/>
        </w:trPr>
        <w:tc>
          <w:tcPr>
            <w:tcW w:w="534" w:type="dxa"/>
          </w:tcPr>
          <w:p w:rsidR="00E914B7" w:rsidRDefault="00E914B7" w:rsidP="00164B4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E914B7" w:rsidRDefault="00E914B7" w:rsidP="00E914B7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Вопросы по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практической</w:t>
            </w: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части экзамена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Назовите виды инструктажей по охране труда для лифтеров (операторов).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Назовите  порядок подготовки распорядительного акта (приказа) о назначении лифтеров.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Разработайте график дежу</w:t>
            </w:r>
            <w:proofErr w:type="gramStart"/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рств дл</w:t>
            </w:r>
            <w:proofErr w:type="gramEnd"/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я лифтеров (операторов) на 1месяц.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Назовите, что  запрещается оператору во время работы.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Назовите  порядок выдачи производственных инструкций подчиненному персоналу.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трудовые функции специалиста по организации эксплуатации лифтов.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Какие обязанности в области ОТ (охраны труда) возлагаются на специалиста по организации эксплуатации лифтов?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требования при проведении вводного инструктажа лифтеру </w:t>
            </w:r>
            <w:proofErr w:type="gramStart"/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35B9">
              <w:rPr>
                <w:rFonts w:ascii="Times New Roman" w:hAnsi="Times New Roman" w:cs="Times New Roman"/>
                <w:sz w:val="24"/>
                <w:szCs w:val="24"/>
              </w:rPr>
              <w:t xml:space="preserve"> ОТ (охрана труда).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на </w:t>
            </w:r>
            <w:proofErr w:type="gramStart"/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B735B9">
              <w:rPr>
                <w:rFonts w:ascii="Times New Roman" w:hAnsi="Times New Roman" w:cs="Times New Roman"/>
                <w:sz w:val="24"/>
                <w:szCs w:val="24"/>
              </w:rPr>
              <w:t xml:space="preserve"> каких требований разрабатываются производственные инструкции лифтеров.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Перечислите требования, которые должны выполняться для обеспечения безопасности в период назначенного срока службы лифта.</w:t>
            </w:r>
          </w:p>
        </w:tc>
      </w:tr>
      <w:tr w:rsidR="00B735B9" w:rsidTr="00E914B7">
        <w:trPr>
          <w:jc w:val="center"/>
        </w:trPr>
        <w:tc>
          <w:tcPr>
            <w:tcW w:w="534" w:type="dxa"/>
          </w:tcPr>
          <w:p w:rsidR="00B735B9" w:rsidRPr="00E914B7" w:rsidRDefault="00B735B9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B735B9" w:rsidRPr="00B735B9" w:rsidRDefault="00B735B9" w:rsidP="008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B9">
              <w:rPr>
                <w:rFonts w:ascii="Times New Roman" w:hAnsi="Times New Roman" w:cs="Times New Roman"/>
                <w:sz w:val="24"/>
                <w:szCs w:val="24"/>
              </w:rPr>
              <w:t>Какие основные задачи стоят перед системой управления персоналом?</w:t>
            </w:r>
          </w:p>
        </w:tc>
      </w:tr>
    </w:tbl>
    <w:p w:rsidR="00164B4E" w:rsidRPr="00164B4E" w:rsidRDefault="00164B4E" w:rsidP="00164B4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</w:p>
    <w:sectPr w:rsidR="00164B4E" w:rsidRPr="0016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CF0"/>
    <w:multiLevelType w:val="hybridMultilevel"/>
    <w:tmpl w:val="C33A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93D95"/>
    <w:multiLevelType w:val="hybridMultilevel"/>
    <w:tmpl w:val="71DC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73E32"/>
    <w:multiLevelType w:val="hybridMultilevel"/>
    <w:tmpl w:val="731A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1335"/>
    <w:multiLevelType w:val="hybridMultilevel"/>
    <w:tmpl w:val="E25EB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842A0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7"/>
    <w:rsid w:val="00164B4E"/>
    <w:rsid w:val="002D1F42"/>
    <w:rsid w:val="005F4484"/>
    <w:rsid w:val="00791E77"/>
    <w:rsid w:val="00B735B9"/>
    <w:rsid w:val="00E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2023-09-13T10:07:00Z</dcterms:created>
  <dcterms:modified xsi:type="dcterms:W3CDTF">2023-09-13T10:49:00Z</dcterms:modified>
</cp:coreProperties>
</file>